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18" w:rsidRDefault="00107A83" w:rsidP="00C93184">
      <w:pPr>
        <w:pStyle w:val="ConsPlusNormal"/>
        <w:spacing w:before="480"/>
        <w:jc w:val="center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</w:t>
      </w:r>
      <w:r w:rsidR="00C02773" w:rsidRPr="00C93184">
        <w:rPr>
          <w:rFonts w:ascii="Arial" w:hAnsi="Arial" w:cs="Arial"/>
          <w:b/>
          <w:color w:val="FF0000"/>
          <w:sz w:val="36"/>
          <w:szCs w:val="36"/>
        </w:rPr>
        <w:t xml:space="preserve">Страховые взносы </w:t>
      </w:r>
      <w:r w:rsidR="00C93184" w:rsidRPr="00C93184">
        <w:rPr>
          <w:rFonts w:ascii="Arial" w:hAnsi="Arial" w:cs="Arial"/>
          <w:b/>
          <w:color w:val="FF0000"/>
          <w:sz w:val="36"/>
          <w:szCs w:val="36"/>
        </w:rPr>
        <w:t>2019</w:t>
      </w:r>
    </w:p>
    <w:p w:rsidR="00C02773" w:rsidRPr="00C93184" w:rsidRDefault="00C93184" w:rsidP="00C93184">
      <w:pPr>
        <w:pStyle w:val="ConsPlusNormal"/>
        <w:spacing w:before="480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C93184">
        <w:rPr>
          <w:rFonts w:ascii="Arial" w:hAnsi="Arial" w:cs="Arial"/>
          <w:b/>
          <w:color w:val="FF0000"/>
          <w:sz w:val="36"/>
          <w:szCs w:val="36"/>
        </w:rPr>
        <w:t xml:space="preserve">   для </w:t>
      </w:r>
      <w:r w:rsidR="00C02773" w:rsidRPr="00C93184">
        <w:rPr>
          <w:rFonts w:ascii="Arial" w:hAnsi="Arial" w:cs="Arial"/>
          <w:b/>
          <w:color w:val="FF0000"/>
          <w:sz w:val="36"/>
          <w:szCs w:val="36"/>
        </w:rPr>
        <w:t>индивидуального предпринимателя</w:t>
      </w:r>
    </w:p>
    <w:p w:rsidR="00C93184" w:rsidRPr="00C93184" w:rsidRDefault="00C93184" w:rsidP="00C93184">
      <w:pPr>
        <w:pStyle w:val="ConsPlusNormal"/>
        <w:spacing w:before="48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C02773" w:rsidRPr="00C02773" w:rsidRDefault="00C02773" w:rsidP="00C02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2773">
        <w:rPr>
          <w:rFonts w:ascii="Arial" w:hAnsi="Arial" w:cs="Arial"/>
          <w:sz w:val="26"/>
          <w:szCs w:val="26"/>
        </w:rPr>
        <w:t xml:space="preserve">Согласно </w:t>
      </w:r>
      <w:hyperlink r:id="rId7" w:history="1">
        <w:r w:rsidRPr="00C93184">
          <w:rPr>
            <w:rFonts w:ascii="Arial" w:hAnsi="Arial" w:cs="Arial"/>
            <w:sz w:val="26"/>
            <w:szCs w:val="26"/>
          </w:rPr>
          <w:t>пункту 1 статьи 419</w:t>
        </w:r>
      </w:hyperlink>
      <w:r w:rsidRPr="00C02773">
        <w:rPr>
          <w:rFonts w:ascii="Arial" w:hAnsi="Arial" w:cs="Arial"/>
          <w:sz w:val="26"/>
          <w:szCs w:val="26"/>
        </w:rPr>
        <w:t xml:space="preserve"> Налогового кодекса Российской Федерации (далее - Налоговый кодекс) индивидуальные предприниматели являются плательщиками страховых взносов.</w:t>
      </w:r>
    </w:p>
    <w:p w:rsidR="00C02773" w:rsidRPr="00C02773" w:rsidRDefault="00C02773" w:rsidP="00C02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2773">
        <w:rPr>
          <w:rFonts w:ascii="Arial" w:hAnsi="Arial" w:cs="Arial"/>
          <w:sz w:val="26"/>
          <w:szCs w:val="26"/>
        </w:rPr>
        <w:t xml:space="preserve">Положениями </w:t>
      </w:r>
      <w:hyperlink r:id="rId8" w:history="1">
        <w:r w:rsidRPr="00C93184">
          <w:rPr>
            <w:rFonts w:ascii="Arial" w:hAnsi="Arial" w:cs="Arial"/>
            <w:sz w:val="26"/>
            <w:szCs w:val="26"/>
          </w:rPr>
          <w:t>подпункта 1 пункта 1 статьи 430</w:t>
        </w:r>
      </w:hyperlink>
      <w:r w:rsidRPr="00C93184">
        <w:rPr>
          <w:rFonts w:ascii="Arial" w:hAnsi="Arial" w:cs="Arial"/>
          <w:sz w:val="26"/>
          <w:szCs w:val="26"/>
        </w:rPr>
        <w:t xml:space="preserve"> </w:t>
      </w:r>
      <w:r w:rsidRPr="00C02773">
        <w:rPr>
          <w:rFonts w:ascii="Arial" w:hAnsi="Arial" w:cs="Arial"/>
          <w:sz w:val="26"/>
          <w:szCs w:val="26"/>
        </w:rPr>
        <w:t xml:space="preserve">Налогового кодекса установлен дифференцированный подход к определению размера страховых взносов на обязательное пенсионное страхование за себя для индивидуальных предпринимателей </w:t>
      </w:r>
      <w:proofErr w:type="gramStart"/>
      <w:r w:rsidRPr="00C02773">
        <w:rPr>
          <w:rFonts w:ascii="Arial" w:hAnsi="Arial" w:cs="Arial"/>
          <w:sz w:val="26"/>
          <w:szCs w:val="26"/>
        </w:rPr>
        <w:t>исходя из их дохода, который заключается</w:t>
      </w:r>
      <w:proofErr w:type="gramEnd"/>
      <w:r w:rsidRPr="00C02773">
        <w:rPr>
          <w:rFonts w:ascii="Arial" w:hAnsi="Arial" w:cs="Arial"/>
          <w:sz w:val="26"/>
          <w:szCs w:val="26"/>
        </w:rPr>
        <w:t xml:space="preserve"> в следующем:</w:t>
      </w:r>
    </w:p>
    <w:p w:rsidR="00C02773" w:rsidRPr="00C02773" w:rsidRDefault="00C02773" w:rsidP="00C02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2773">
        <w:rPr>
          <w:rFonts w:ascii="Arial" w:hAnsi="Arial" w:cs="Arial"/>
          <w:sz w:val="26"/>
          <w:szCs w:val="26"/>
        </w:rPr>
        <w:t>- в случае</w:t>
      </w:r>
      <w:proofErr w:type="gramStart"/>
      <w:r w:rsidRPr="00C02773">
        <w:rPr>
          <w:rFonts w:ascii="Arial" w:hAnsi="Arial" w:cs="Arial"/>
          <w:sz w:val="26"/>
          <w:szCs w:val="26"/>
        </w:rPr>
        <w:t>,</w:t>
      </w:r>
      <w:proofErr w:type="gramEnd"/>
      <w:r w:rsidRPr="00C02773">
        <w:rPr>
          <w:rFonts w:ascii="Arial" w:hAnsi="Arial" w:cs="Arial"/>
          <w:sz w:val="26"/>
          <w:szCs w:val="26"/>
        </w:rPr>
        <w:t xml:space="preserve"> если величина дохода индивидуального предпринимателя за расчетный период не превышает 300 000 рублей, - в фиксированном размере 29 354 рубля за расчетный период 2019 года;</w:t>
      </w:r>
    </w:p>
    <w:p w:rsidR="00C02773" w:rsidRPr="00C02773" w:rsidRDefault="00C02773" w:rsidP="00C02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2773">
        <w:rPr>
          <w:rFonts w:ascii="Arial" w:hAnsi="Arial" w:cs="Arial"/>
          <w:sz w:val="26"/>
          <w:szCs w:val="26"/>
        </w:rPr>
        <w:t>- в случае</w:t>
      </w:r>
      <w:proofErr w:type="gramStart"/>
      <w:r w:rsidRPr="00C02773">
        <w:rPr>
          <w:rFonts w:ascii="Arial" w:hAnsi="Arial" w:cs="Arial"/>
          <w:sz w:val="26"/>
          <w:szCs w:val="26"/>
        </w:rPr>
        <w:t>,</w:t>
      </w:r>
      <w:proofErr w:type="gramEnd"/>
      <w:r w:rsidRPr="00C02773">
        <w:rPr>
          <w:rFonts w:ascii="Arial" w:hAnsi="Arial" w:cs="Arial"/>
          <w:sz w:val="26"/>
          <w:szCs w:val="26"/>
        </w:rPr>
        <w:t xml:space="preserve"> если величина дохода индивидуального предпринимателя за расчетный период превышает 300 000 рублей, - в фиксированном размере 29 354 рубля за расчетный период 2019 года плюс 1,0 процента суммы дохода индивидуального предпринимателя, превышающего 300 000 рублей за расчетный период.</w:t>
      </w:r>
    </w:p>
    <w:p w:rsidR="00C02773" w:rsidRPr="00C02773" w:rsidRDefault="00C02773" w:rsidP="00C02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2773">
        <w:rPr>
          <w:rFonts w:ascii="Arial" w:hAnsi="Arial" w:cs="Arial"/>
          <w:sz w:val="26"/>
          <w:szCs w:val="26"/>
        </w:rPr>
        <w:t xml:space="preserve">При этом размер страховых взносов на обязательное пенсионное страхование за расчетный период не может быть </w:t>
      </w:r>
      <w:proofErr w:type="gramStart"/>
      <w:r w:rsidRPr="00C02773">
        <w:rPr>
          <w:rFonts w:ascii="Arial" w:hAnsi="Arial" w:cs="Arial"/>
          <w:sz w:val="26"/>
          <w:szCs w:val="26"/>
        </w:rPr>
        <w:t>более восьмикратного</w:t>
      </w:r>
      <w:proofErr w:type="gramEnd"/>
      <w:r w:rsidRPr="00C02773">
        <w:rPr>
          <w:rFonts w:ascii="Arial" w:hAnsi="Arial" w:cs="Arial"/>
          <w:sz w:val="26"/>
          <w:szCs w:val="26"/>
        </w:rPr>
        <w:t xml:space="preserve"> фиксированного размера страховых взносов на обязательное пенсионное страхование, установленного </w:t>
      </w:r>
      <w:hyperlink r:id="rId9" w:history="1">
        <w:r w:rsidRPr="00C93184">
          <w:rPr>
            <w:rFonts w:ascii="Arial" w:hAnsi="Arial" w:cs="Arial"/>
            <w:sz w:val="26"/>
            <w:szCs w:val="26"/>
          </w:rPr>
          <w:t>абзацем вторым подпункта 1 пункта 1 статьи 430</w:t>
        </w:r>
      </w:hyperlink>
      <w:r w:rsidRPr="00C93184">
        <w:rPr>
          <w:rFonts w:ascii="Arial" w:hAnsi="Arial" w:cs="Arial"/>
          <w:sz w:val="26"/>
          <w:szCs w:val="26"/>
        </w:rPr>
        <w:t xml:space="preserve"> </w:t>
      </w:r>
      <w:r w:rsidRPr="00C02773">
        <w:rPr>
          <w:rFonts w:ascii="Arial" w:hAnsi="Arial" w:cs="Arial"/>
          <w:sz w:val="26"/>
          <w:szCs w:val="26"/>
        </w:rPr>
        <w:t>Налогового кодекса (в частности, за расчетный период 2019 года - не более 234 832 рублей).</w:t>
      </w:r>
    </w:p>
    <w:p w:rsidR="00C02773" w:rsidRPr="00C02773" w:rsidRDefault="00C02773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C02773">
        <w:rPr>
          <w:rFonts w:ascii="Arial" w:hAnsi="Arial" w:cs="Arial"/>
          <w:sz w:val="26"/>
          <w:szCs w:val="26"/>
        </w:rPr>
        <w:t xml:space="preserve">Предприниматель </w:t>
      </w:r>
      <w:r w:rsidR="006C58B4">
        <w:rPr>
          <w:rFonts w:ascii="Arial" w:hAnsi="Arial" w:cs="Arial"/>
          <w:sz w:val="26"/>
          <w:szCs w:val="26"/>
        </w:rPr>
        <w:t>осуществляет уплату:</w:t>
      </w:r>
    </w:p>
    <w:p w:rsidR="00C02773" w:rsidRPr="00C02773" w:rsidRDefault="006C58B4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Фиксированного </w:t>
      </w:r>
      <w:r w:rsidR="00C02773" w:rsidRPr="00C02773">
        <w:rPr>
          <w:rFonts w:ascii="Arial" w:hAnsi="Arial" w:cs="Arial"/>
          <w:sz w:val="26"/>
          <w:szCs w:val="26"/>
        </w:rPr>
        <w:t xml:space="preserve"> платеж</w:t>
      </w:r>
      <w:r>
        <w:rPr>
          <w:rFonts w:ascii="Arial" w:hAnsi="Arial" w:cs="Arial"/>
          <w:sz w:val="26"/>
          <w:szCs w:val="26"/>
        </w:rPr>
        <w:t>а</w:t>
      </w:r>
      <w:r w:rsidR="00C02773" w:rsidRPr="00C02773">
        <w:rPr>
          <w:rFonts w:ascii="Arial" w:hAnsi="Arial" w:cs="Arial"/>
          <w:sz w:val="26"/>
          <w:szCs w:val="26"/>
        </w:rPr>
        <w:t xml:space="preserve"> за себя, который не зависит от величины дохода;</w:t>
      </w:r>
    </w:p>
    <w:p w:rsidR="00C02773" w:rsidRPr="00C02773" w:rsidRDefault="006C58B4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дополнительного</w:t>
      </w:r>
      <w:r w:rsidR="00C02773" w:rsidRPr="00C02773">
        <w:rPr>
          <w:rFonts w:ascii="Arial" w:hAnsi="Arial" w:cs="Arial"/>
          <w:sz w:val="26"/>
          <w:szCs w:val="26"/>
        </w:rPr>
        <w:t xml:space="preserve"> взнос</w:t>
      </w:r>
      <w:r>
        <w:rPr>
          <w:rFonts w:ascii="Arial" w:hAnsi="Arial" w:cs="Arial"/>
          <w:sz w:val="26"/>
          <w:szCs w:val="26"/>
        </w:rPr>
        <w:t>а</w:t>
      </w:r>
      <w:r w:rsidR="00C02773" w:rsidRPr="00C02773">
        <w:rPr>
          <w:rFonts w:ascii="Arial" w:hAnsi="Arial" w:cs="Arial"/>
          <w:sz w:val="26"/>
          <w:szCs w:val="26"/>
        </w:rPr>
        <w:t xml:space="preserve"> за себя с доходов свыше 300 000 руб. за год;</w:t>
      </w:r>
    </w:p>
    <w:p w:rsidR="00C02773" w:rsidRPr="00C02773" w:rsidRDefault="00C02773">
      <w:pPr>
        <w:pStyle w:val="ConsPlusNormal"/>
        <w:numPr>
          <w:ilvl w:val="0"/>
          <w:numId w:val="1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C02773">
        <w:rPr>
          <w:rFonts w:ascii="Arial" w:hAnsi="Arial" w:cs="Arial"/>
          <w:sz w:val="26"/>
          <w:szCs w:val="26"/>
        </w:rPr>
        <w:t>взносы за работников.</w:t>
      </w:r>
    </w:p>
    <w:p w:rsidR="00C02773" w:rsidRPr="007C5A2B" w:rsidRDefault="00C02773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7C5A2B">
        <w:rPr>
          <w:rFonts w:ascii="Arial" w:hAnsi="Arial" w:cs="Arial"/>
          <w:b/>
          <w:color w:val="FF0000"/>
          <w:sz w:val="26"/>
          <w:szCs w:val="26"/>
        </w:rPr>
        <w:t>Фиксированный платеж за 2019 г. - 36 238 руб. Он включает взнос на ОПС - 29 354 руб. и взнос на ОМС - 6 884 руб.</w:t>
      </w:r>
      <w:r w:rsidRPr="00C93184">
        <w:rPr>
          <w:rFonts w:ascii="Arial" w:hAnsi="Arial" w:cs="Arial"/>
          <w:color w:val="FF0000"/>
          <w:sz w:val="26"/>
          <w:szCs w:val="26"/>
        </w:rPr>
        <w:t xml:space="preserve"> </w:t>
      </w:r>
      <w:r w:rsidRPr="007C5A2B">
        <w:rPr>
          <w:rFonts w:ascii="Arial" w:hAnsi="Arial" w:cs="Arial"/>
          <w:sz w:val="26"/>
          <w:szCs w:val="26"/>
        </w:rPr>
        <w:t>(</w:t>
      </w:r>
      <w:proofErr w:type="spellStart"/>
      <w:r w:rsidRPr="007C5A2B">
        <w:rPr>
          <w:rFonts w:ascii="Arial" w:hAnsi="Arial" w:cs="Arial"/>
          <w:sz w:val="26"/>
          <w:szCs w:val="26"/>
        </w:rPr>
        <w:fldChar w:fldCharType="begin"/>
      </w:r>
      <w:r w:rsidRPr="007C5A2B">
        <w:rPr>
          <w:rFonts w:ascii="Arial" w:hAnsi="Arial" w:cs="Arial"/>
          <w:sz w:val="26"/>
          <w:szCs w:val="26"/>
        </w:rPr>
        <w:instrText xml:space="preserve"> HYPERLINK "consultantplus://offline/ref=BE717C73622C6FF5F8BD14B5D751D4B5447310873F441C4151E58F4A66015E623C72C3D654F9B203B441D28C00C314C79BADE2F41959FDc8jFA" </w:instrText>
      </w:r>
      <w:r w:rsidRPr="007C5A2B">
        <w:rPr>
          <w:rFonts w:ascii="Arial" w:hAnsi="Arial" w:cs="Arial"/>
          <w:sz w:val="26"/>
          <w:szCs w:val="26"/>
        </w:rPr>
        <w:fldChar w:fldCharType="separate"/>
      </w:r>
      <w:r w:rsidRPr="007C5A2B">
        <w:rPr>
          <w:rFonts w:ascii="Arial" w:hAnsi="Arial" w:cs="Arial"/>
          <w:sz w:val="26"/>
          <w:szCs w:val="26"/>
        </w:rPr>
        <w:t>пп</w:t>
      </w:r>
      <w:proofErr w:type="spellEnd"/>
      <w:r w:rsidRPr="007C5A2B">
        <w:rPr>
          <w:rFonts w:ascii="Arial" w:hAnsi="Arial" w:cs="Arial"/>
          <w:sz w:val="26"/>
          <w:szCs w:val="26"/>
        </w:rPr>
        <w:t>. 1</w:t>
      </w:r>
      <w:r w:rsidRPr="007C5A2B">
        <w:rPr>
          <w:rFonts w:ascii="Arial" w:hAnsi="Arial" w:cs="Arial"/>
          <w:sz w:val="26"/>
          <w:szCs w:val="26"/>
        </w:rPr>
        <w:fldChar w:fldCharType="end"/>
      </w:r>
      <w:r w:rsidRPr="007C5A2B">
        <w:rPr>
          <w:rFonts w:ascii="Arial" w:hAnsi="Arial" w:cs="Arial"/>
          <w:sz w:val="26"/>
          <w:szCs w:val="26"/>
        </w:rPr>
        <w:t xml:space="preserve">, </w:t>
      </w:r>
      <w:hyperlink r:id="rId10" w:history="1">
        <w:r w:rsidRPr="007C5A2B">
          <w:rPr>
            <w:rFonts w:ascii="Arial" w:hAnsi="Arial" w:cs="Arial"/>
            <w:sz w:val="26"/>
            <w:szCs w:val="26"/>
          </w:rPr>
          <w:t>2 п. 1 ст. 430</w:t>
        </w:r>
      </w:hyperlink>
      <w:r w:rsidRPr="007C5A2B">
        <w:rPr>
          <w:rFonts w:ascii="Arial" w:hAnsi="Arial" w:cs="Arial"/>
          <w:sz w:val="26"/>
          <w:szCs w:val="26"/>
        </w:rPr>
        <w:t xml:space="preserve"> НК РФ).</w:t>
      </w:r>
    </w:p>
    <w:p w:rsidR="006C58B4" w:rsidRPr="00C93184" w:rsidRDefault="00C02773">
      <w:pPr>
        <w:pStyle w:val="ConsPlusNormal"/>
        <w:spacing w:before="220"/>
        <w:jc w:val="both"/>
        <w:rPr>
          <w:rFonts w:ascii="Arial" w:hAnsi="Arial" w:cs="Arial"/>
          <w:sz w:val="26"/>
          <w:szCs w:val="26"/>
          <w:u w:val="single"/>
        </w:rPr>
      </w:pPr>
      <w:r w:rsidRPr="00C93184">
        <w:rPr>
          <w:rFonts w:ascii="Arial" w:hAnsi="Arial" w:cs="Arial"/>
          <w:sz w:val="26"/>
          <w:szCs w:val="26"/>
          <w:u w:val="single"/>
        </w:rPr>
        <w:t xml:space="preserve">Срок уплаты фиксированного платежа за 2019 г. - не позднее 31.12.2019. </w:t>
      </w:r>
    </w:p>
    <w:p w:rsidR="006C58B4" w:rsidRDefault="006C58B4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Налогоплательщик </w:t>
      </w:r>
      <w:r w:rsidR="00C02773" w:rsidRPr="00C02773">
        <w:rPr>
          <w:rFonts w:ascii="Arial" w:hAnsi="Arial" w:cs="Arial"/>
          <w:sz w:val="26"/>
          <w:szCs w:val="26"/>
        </w:rPr>
        <w:t xml:space="preserve"> может уплатить взносы частями в течение года или единовременно. </w:t>
      </w:r>
    </w:p>
    <w:p w:rsidR="00C02773" w:rsidRPr="00C02773" w:rsidRDefault="006C58B4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Взносы на ОПС и ОМС перечисляются </w:t>
      </w:r>
      <w:r w:rsidR="00C02773" w:rsidRPr="00C02773">
        <w:rPr>
          <w:rFonts w:ascii="Arial" w:hAnsi="Arial" w:cs="Arial"/>
          <w:sz w:val="26"/>
          <w:szCs w:val="26"/>
        </w:rPr>
        <w:t xml:space="preserve"> в </w:t>
      </w:r>
      <w:r>
        <w:rPr>
          <w:rFonts w:ascii="Arial" w:hAnsi="Arial" w:cs="Arial"/>
          <w:sz w:val="26"/>
          <w:szCs w:val="26"/>
        </w:rPr>
        <w:t>ИФНС двумя отдельными платежными документами</w:t>
      </w:r>
      <w:r w:rsidR="00C02773" w:rsidRPr="00C02773">
        <w:rPr>
          <w:rFonts w:ascii="Arial" w:hAnsi="Arial" w:cs="Arial"/>
          <w:sz w:val="26"/>
          <w:szCs w:val="26"/>
        </w:rPr>
        <w:t>.</w:t>
      </w:r>
    </w:p>
    <w:p w:rsidR="00C02773" w:rsidRPr="00C02773" w:rsidRDefault="00C02773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107A83">
        <w:rPr>
          <w:rFonts w:ascii="Arial" w:hAnsi="Arial" w:cs="Arial"/>
          <w:sz w:val="26"/>
          <w:szCs w:val="26"/>
          <w:u w:val="single"/>
        </w:rPr>
        <w:t>КБК фиксированного взноса на ОПС - 182 1 02 02140 06 1110 160</w:t>
      </w:r>
      <w:r w:rsidRPr="00C02773">
        <w:rPr>
          <w:rFonts w:ascii="Arial" w:hAnsi="Arial" w:cs="Arial"/>
          <w:sz w:val="26"/>
          <w:szCs w:val="26"/>
        </w:rPr>
        <w:t>.</w:t>
      </w:r>
    </w:p>
    <w:p w:rsidR="00C02773" w:rsidRPr="00C02773" w:rsidRDefault="00C02773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7C5A2B">
        <w:rPr>
          <w:rFonts w:ascii="Arial" w:hAnsi="Arial" w:cs="Arial"/>
          <w:sz w:val="26"/>
          <w:szCs w:val="26"/>
          <w:u w:val="single"/>
        </w:rPr>
        <w:lastRenderedPageBreak/>
        <w:t>КБК фиксированного взноса на ОМС - 182 1 02 02103 08 1013 160</w:t>
      </w:r>
      <w:r w:rsidRPr="00C02773">
        <w:rPr>
          <w:rFonts w:ascii="Arial" w:hAnsi="Arial" w:cs="Arial"/>
          <w:sz w:val="26"/>
          <w:szCs w:val="26"/>
        </w:rPr>
        <w:t>.</w:t>
      </w:r>
    </w:p>
    <w:p w:rsidR="00C02773" w:rsidRPr="00C02773" w:rsidRDefault="00C0277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C02773" w:rsidRPr="00C02773" w:rsidRDefault="00C02773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7C5A2B" w:rsidRDefault="00C02773">
      <w:pPr>
        <w:pStyle w:val="ConsPlusNormal"/>
        <w:jc w:val="both"/>
        <w:rPr>
          <w:rFonts w:ascii="Arial" w:hAnsi="Arial" w:cs="Arial"/>
          <w:color w:val="FF0000"/>
          <w:sz w:val="16"/>
          <w:szCs w:val="16"/>
        </w:rPr>
      </w:pPr>
      <w:r w:rsidRPr="00C93184">
        <w:rPr>
          <w:rFonts w:ascii="Arial" w:hAnsi="Arial" w:cs="Arial"/>
          <w:color w:val="FF0000"/>
          <w:sz w:val="26"/>
          <w:szCs w:val="26"/>
        </w:rPr>
        <w:t>Дополнительный взнос на ОПС - 1% с доходов, превышающих 300 000 руб. (</w:t>
      </w:r>
      <w:hyperlink r:id="rId11" w:history="1">
        <w:r w:rsidRPr="00C93184">
          <w:rPr>
            <w:rFonts w:ascii="Arial" w:hAnsi="Arial" w:cs="Arial"/>
            <w:color w:val="FF0000"/>
            <w:sz w:val="26"/>
            <w:szCs w:val="26"/>
          </w:rPr>
          <w:t>Письмо</w:t>
        </w:r>
      </w:hyperlink>
      <w:r w:rsidRPr="00C93184">
        <w:rPr>
          <w:rFonts w:ascii="Arial" w:hAnsi="Arial" w:cs="Arial"/>
          <w:color w:val="FF0000"/>
          <w:sz w:val="26"/>
          <w:szCs w:val="26"/>
        </w:rPr>
        <w:t xml:space="preserve"> Минфина от 06.02.2019 N 03-15-05/6911) за год. </w:t>
      </w:r>
    </w:p>
    <w:p w:rsidR="007C5A2B" w:rsidRPr="007C5A2B" w:rsidRDefault="007C5A2B">
      <w:pPr>
        <w:pStyle w:val="ConsPlusNormal"/>
        <w:jc w:val="both"/>
        <w:rPr>
          <w:rFonts w:ascii="Arial" w:hAnsi="Arial" w:cs="Arial"/>
          <w:color w:val="FF0000"/>
          <w:sz w:val="16"/>
          <w:szCs w:val="16"/>
        </w:rPr>
      </w:pPr>
    </w:p>
    <w:p w:rsidR="00C02773" w:rsidRPr="00C02773" w:rsidRDefault="007C5A2B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                                                 </w:t>
      </w:r>
      <w:r w:rsidR="00C02773" w:rsidRPr="007C5A2B">
        <w:rPr>
          <w:rFonts w:ascii="Arial" w:hAnsi="Arial" w:cs="Arial"/>
          <w:b/>
          <w:color w:val="FF0000"/>
          <w:sz w:val="26"/>
          <w:szCs w:val="26"/>
          <w:u w:val="single"/>
        </w:rPr>
        <w:t>Доходами считаются:</w:t>
      </w:r>
    </w:p>
    <w:p w:rsidR="00C02773" w:rsidRPr="00C93184" w:rsidRDefault="00C02773">
      <w:pPr>
        <w:pStyle w:val="ConsPlusNormal"/>
        <w:numPr>
          <w:ilvl w:val="0"/>
          <w:numId w:val="2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7C5A2B">
        <w:rPr>
          <w:rFonts w:ascii="Arial" w:hAnsi="Arial" w:cs="Arial"/>
          <w:b/>
          <w:sz w:val="26"/>
          <w:szCs w:val="26"/>
          <w:u w:val="single"/>
        </w:rPr>
        <w:t>при УСН</w:t>
      </w:r>
      <w:r w:rsidRPr="007C5A2B">
        <w:rPr>
          <w:rFonts w:ascii="Arial" w:hAnsi="Arial" w:cs="Arial"/>
          <w:sz w:val="26"/>
          <w:szCs w:val="26"/>
        </w:rPr>
        <w:t xml:space="preserve"> </w:t>
      </w:r>
      <w:r w:rsidRPr="00C02773">
        <w:rPr>
          <w:rFonts w:ascii="Arial" w:hAnsi="Arial" w:cs="Arial"/>
          <w:sz w:val="26"/>
          <w:szCs w:val="26"/>
        </w:rPr>
        <w:t xml:space="preserve">- все учитываемые </w:t>
      </w:r>
      <w:hyperlink r:id="rId12" w:history="1">
        <w:r w:rsidRPr="00C93184">
          <w:rPr>
            <w:rFonts w:ascii="Arial" w:hAnsi="Arial" w:cs="Arial"/>
            <w:sz w:val="26"/>
            <w:szCs w:val="26"/>
          </w:rPr>
          <w:t>доходы</w:t>
        </w:r>
      </w:hyperlink>
      <w:r w:rsidRPr="00C93184">
        <w:rPr>
          <w:rFonts w:ascii="Arial" w:hAnsi="Arial" w:cs="Arial"/>
          <w:sz w:val="26"/>
          <w:szCs w:val="26"/>
        </w:rPr>
        <w:t xml:space="preserve"> </w:t>
      </w:r>
      <w:r w:rsidRPr="00C02773">
        <w:rPr>
          <w:rFonts w:ascii="Arial" w:hAnsi="Arial" w:cs="Arial"/>
          <w:sz w:val="26"/>
          <w:szCs w:val="26"/>
        </w:rPr>
        <w:t xml:space="preserve">без учета ваших расходов. Объект налогообложения - "доходы" или "доходы минус расходы" значения не имеет (Письма Минфина от 14.01.2019 </w:t>
      </w:r>
      <w:hyperlink r:id="rId13" w:history="1">
        <w:r w:rsidRPr="00C93184">
          <w:rPr>
            <w:rFonts w:ascii="Arial" w:hAnsi="Arial" w:cs="Arial"/>
            <w:sz w:val="26"/>
            <w:szCs w:val="26"/>
          </w:rPr>
          <w:t>N 03-15-05/578</w:t>
        </w:r>
      </w:hyperlink>
      <w:r w:rsidRPr="00C93184">
        <w:rPr>
          <w:rFonts w:ascii="Arial" w:hAnsi="Arial" w:cs="Arial"/>
          <w:sz w:val="26"/>
          <w:szCs w:val="26"/>
        </w:rPr>
        <w:t xml:space="preserve">, ФНС от 19.02.2019 </w:t>
      </w:r>
      <w:hyperlink r:id="rId14" w:history="1">
        <w:r w:rsidRPr="00C93184">
          <w:rPr>
            <w:rFonts w:ascii="Arial" w:hAnsi="Arial" w:cs="Arial"/>
            <w:sz w:val="26"/>
            <w:szCs w:val="26"/>
          </w:rPr>
          <w:t>N БС-19-11/47@</w:t>
        </w:r>
      </w:hyperlink>
      <w:r w:rsidRPr="00C93184">
        <w:rPr>
          <w:rFonts w:ascii="Arial" w:hAnsi="Arial" w:cs="Arial"/>
          <w:sz w:val="26"/>
          <w:szCs w:val="26"/>
        </w:rPr>
        <w:t>);</w:t>
      </w:r>
    </w:p>
    <w:p w:rsidR="00C02773" w:rsidRPr="00C93184" w:rsidRDefault="00C02773">
      <w:pPr>
        <w:pStyle w:val="ConsPlusNormal"/>
        <w:numPr>
          <w:ilvl w:val="0"/>
          <w:numId w:val="2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7C5A2B">
        <w:rPr>
          <w:rFonts w:ascii="Arial" w:hAnsi="Arial" w:cs="Arial"/>
          <w:b/>
          <w:sz w:val="26"/>
          <w:szCs w:val="26"/>
          <w:u w:val="single"/>
        </w:rPr>
        <w:t>при ЕНВД</w:t>
      </w:r>
      <w:r w:rsidRPr="007C5A2B">
        <w:rPr>
          <w:rFonts w:ascii="Arial" w:hAnsi="Arial" w:cs="Arial"/>
          <w:sz w:val="26"/>
          <w:szCs w:val="26"/>
        </w:rPr>
        <w:t xml:space="preserve"> </w:t>
      </w:r>
      <w:r w:rsidRPr="00C93184">
        <w:rPr>
          <w:rFonts w:ascii="Arial" w:hAnsi="Arial" w:cs="Arial"/>
          <w:sz w:val="26"/>
          <w:szCs w:val="26"/>
        </w:rPr>
        <w:t xml:space="preserve">- вмененный доход. Чтобы посчитать его, сложите показатели </w:t>
      </w:r>
      <w:hyperlink r:id="rId15" w:history="1">
        <w:r w:rsidRPr="00C93184">
          <w:rPr>
            <w:rFonts w:ascii="Arial" w:hAnsi="Arial" w:cs="Arial"/>
            <w:sz w:val="26"/>
            <w:szCs w:val="26"/>
          </w:rPr>
          <w:t>строк 100 разд. 2</w:t>
        </w:r>
      </w:hyperlink>
      <w:r w:rsidRPr="00C93184">
        <w:rPr>
          <w:rFonts w:ascii="Arial" w:hAnsi="Arial" w:cs="Arial"/>
          <w:sz w:val="26"/>
          <w:szCs w:val="26"/>
        </w:rPr>
        <w:t xml:space="preserve"> деклараций по ЕНВД за все четыре квартала года (</w:t>
      </w:r>
      <w:proofErr w:type="spellStart"/>
      <w:r w:rsidRPr="00C93184">
        <w:rPr>
          <w:rFonts w:ascii="Arial" w:hAnsi="Arial" w:cs="Arial"/>
          <w:sz w:val="26"/>
          <w:szCs w:val="26"/>
        </w:rPr>
        <w:fldChar w:fldCharType="begin"/>
      </w:r>
      <w:r w:rsidRPr="00C93184">
        <w:rPr>
          <w:rFonts w:ascii="Arial" w:hAnsi="Arial" w:cs="Arial"/>
          <w:sz w:val="26"/>
          <w:szCs w:val="26"/>
        </w:rPr>
        <w:instrText xml:space="preserve"> HYPERLINK "consultantplus://offline/ref=BE717C73622C6FF5F8BD14B5D751D4B5447310873F441C4151E58F4A66015E623C72C3D652FDBE09B441D28C00C314C79BADE2F41959FDc8jFA" </w:instrText>
      </w:r>
      <w:r w:rsidRPr="00C93184">
        <w:rPr>
          <w:rFonts w:ascii="Arial" w:hAnsi="Arial" w:cs="Arial"/>
          <w:sz w:val="26"/>
          <w:szCs w:val="26"/>
        </w:rPr>
        <w:fldChar w:fldCharType="separate"/>
      </w:r>
      <w:r w:rsidRPr="00C93184">
        <w:rPr>
          <w:rFonts w:ascii="Arial" w:hAnsi="Arial" w:cs="Arial"/>
          <w:sz w:val="26"/>
          <w:szCs w:val="26"/>
        </w:rPr>
        <w:t>пп</w:t>
      </w:r>
      <w:proofErr w:type="spellEnd"/>
      <w:r w:rsidRPr="00C93184">
        <w:rPr>
          <w:rFonts w:ascii="Arial" w:hAnsi="Arial" w:cs="Arial"/>
          <w:sz w:val="26"/>
          <w:szCs w:val="26"/>
        </w:rPr>
        <w:t>. 4 п. 9 ст. 430</w:t>
      </w:r>
      <w:r w:rsidRPr="00C93184">
        <w:rPr>
          <w:rFonts w:ascii="Arial" w:hAnsi="Arial" w:cs="Arial"/>
          <w:sz w:val="26"/>
          <w:szCs w:val="26"/>
        </w:rPr>
        <w:fldChar w:fldCharType="end"/>
      </w:r>
      <w:r w:rsidRPr="00C93184">
        <w:rPr>
          <w:rFonts w:ascii="Arial" w:hAnsi="Arial" w:cs="Arial"/>
          <w:sz w:val="26"/>
          <w:szCs w:val="26"/>
        </w:rPr>
        <w:t xml:space="preserve"> НК РФ, </w:t>
      </w:r>
      <w:hyperlink r:id="rId16" w:history="1">
        <w:r w:rsidRPr="00C93184">
          <w:rPr>
            <w:rFonts w:ascii="Arial" w:hAnsi="Arial" w:cs="Arial"/>
            <w:sz w:val="26"/>
            <w:szCs w:val="26"/>
          </w:rPr>
          <w:t>Письмо</w:t>
        </w:r>
      </w:hyperlink>
      <w:r w:rsidRPr="00C93184">
        <w:rPr>
          <w:rFonts w:ascii="Arial" w:hAnsi="Arial" w:cs="Arial"/>
          <w:sz w:val="26"/>
          <w:szCs w:val="26"/>
        </w:rPr>
        <w:t xml:space="preserve"> ФНС от 07.03.2017 N БС-4-11/4091@);</w:t>
      </w:r>
    </w:p>
    <w:p w:rsidR="00C02773" w:rsidRPr="00C93184" w:rsidRDefault="00C02773">
      <w:pPr>
        <w:pStyle w:val="ConsPlusNormal"/>
        <w:numPr>
          <w:ilvl w:val="0"/>
          <w:numId w:val="2"/>
        </w:numPr>
        <w:spacing w:before="220"/>
        <w:jc w:val="both"/>
        <w:rPr>
          <w:rFonts w:ascii="Arial" w:hAnsi="Arial" w:cs="Arial"/>
          <w:sz w:val="26"/>
          <w:szCs w:val="26"/>
        </w:rPr>
      </w:pPr>
      <w:r w:rsidRPr="007C5A2B">
        <w:rPr>
          <w:rFonts w:ascii="Arial" w:hAnsi="Arial" w:cs="Arial"/>
          <w:b/>
          <w:sz w:val="26"/>
          <w:szCs w:val="26"/>
          <w:u w:val="single"/>
        </w:rPr>
        <w:t>при уплате НДФЛ</w:t>
      </w:r>
      <w:r w:rsidRPr="00C93184">
        <w:rPr>
          <w:rFonts w:ascii="Arial" w:hAnsi="Arial" w:cs="Arial"/>
          <w:sz w:val="26"/>
          <w:szCs w:val="26"/>
        </w:rPr>
        <w:t xml:space="preserve"> - доходы, уменьшенные на профессиональные вычеты (Письма Минфина от 29.03.2017 </w:t>
      </w:r>
      <w:hyperlink r:id="rId17" w:history="1">
        <w:r w:rsidRPr="00C93184">
          <w:rPr>
            <w:rFonts w:ascii="Arial" w:hAnsi="Arial" w:cs="Arial"/>
            <w:sz w:val="26"/>
            <w:szCs w:val="26"/>
          </w:rPr>
          <w:t>N 03-15-05/18274</w:t>
        </w:r>
      </w:hyperlink>
      <w:r w:rsidRPr="00C93184">
        <w:rPr>
          <w:rFonts w:ascii="Arial" w:hAnsi="Arial" w:cs="Arial"/>
          <w:sz w:val="26"/>
          <w:szCs w:val="26"/>
        </w:rPr>
        <w:t xml:space="preserve">, ФНС от 25.10.2017 </w:t>
      </w:r>
      <w:hyperlink r:id="rId18" w:history="1">
        <w:r w:rsidRPr="00C93184">
          <w:rPr>
            <w:rFonts w:ascii="Arial" w:hAnsi="Arial" w:cs="Arial"/>
            <w:sz w:val="26"/>
            <w:szCs w:val="26"/>
          </w:rPr>
          <w:t>N ГД-4-11/21642@</w:t>
        </w:r>
      </w:hyperlink>
      <w:r w:rsidRPr="00C93184">
        <w:rPr>
          <w:rFonts w:ascii="Arial" w:hAnsi="Arial" w:cs="Arial"/>
          <w:sz w:val="26"/>
          <w:szCs w:val="26"/>
        </w:rPr>
        <w:t>).</w:t>
      </w:r>
    </w:p>
    <w:p w:rsidR="00C02773" w:rsidRPr="00C93184" w:rsidRDefault="00C02773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C93184">
        <w:rPr>
          <w:rFonts w:ascii="Arial" w:hAnsi="Arial" w:cs="Arial"/>
          <w:sz w:val="26"/>
          <w:szCs w:val="26"/>
        </w:rPr>
        <w:t>Дополнительный взнос ограничен максимальной величиной.</w:t>
      </w:r>
    </w:p>
    <w:p w:rsidR="00C02773" w:rsidRPr="00C93184" w:rsidRDefault="00C02773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C93184">
        <w:rPr>
          <w:rFonts w:ascii="Arial" w:hAnsi="Arial" w:cs="Arial"/>
          <w:sz w:val="26"/>
          <w:szCs w:val="26"/>
        </w:rPr>
        <w:t>Максимальная величина дополнительного взноса за 2018 г. - 185 815 руб. Максимальная общая сумма взносов на ОПС за 2018 г. - 212 360 руб.</w:t>
      </w:r>
    </w:p>
    <w:p w:rsidR="00C02773" w:rsidRPr="00C93184" w:rsidRDefault="00C02773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C93184">
        <w:rPr>
          <w:rFonts w:ascii="Arial" w:hAnsi="Arial" w:cs="Arial"/>
          <w:sz w:val="26"/>
          <w:szCs w:val="26"/>
        </w:rPr>
        <w:t>Максимальная величина дополнительного взноса за 2019 г. - 205 478 руб., максимальная общая сумма взносов на ОПС за 2019 г. - 234 832 руб. (</w:t>
      </w:r>
      <w:proofErr w:type="spellStart"/>
      <w:r w:rsidRPr="00C93184">
        <w:rPr>
          <w:rFonts w:ascii="Arial" w:hAnsi="Arial" w:cs="Arial"/>
          <w:sz w:val="26"/>
          <w:szCs w:val="26"/>
        </w:rPr>
        <w:fldChar w:fldCharType="begin"/>
      </w:r>
      <w:r w:rsidRPr="00C93184">
        <w:rPr>
          <w:rFonts w:ascii="Arial" w:hAnsi="Arial" w:cs="Arial"/>
          <w:sz w:val="26"/>
          <w:szCs w:val="26"/>
        </w:rPr>
        <w:instrText xml:space="preserve"> HYPERLINK "consultantplus://offline/ref=BE717C73622C6FF5F8BD14B5D751D4B5447310873F441C4151E58F4A66015E623C72C3D654F9B30AB441D28C00C314C79BADE2F41959FDc8jFA" </w:instrText>
      </w:r>
      <w:r w:rsidRPr="00C93184">
        <w:rPr>
          <w:rFonts w:ascii="Arial" w:hAnsi="Arial" w:cs="Arial"/>
          <w:sz w:val="26"/>
          <w:szCs w:val="26"/>
        </w:rPr>
        <w:fldChar w:fldCharType="separate"/>
      </w:r>
      <w:r w:rsidRPr="00C93184">
        <w:rPr>
          <w:rFonts w:ascii="Arial" w:hAnsi="Arial" w:cs="Arial"/>
          <w:sz w:val="26"/>
          <w:szCs w:val="26"/>
        </w:rPr>
        <w:t>пп</w:t>
      </w:r>
      <w:proofErr w:type="spellEnd"/>
      <w:r w:rsidRPr="00C93184">
        <w:rPr>
          <w:rFonts w:ascii="Arial" w:hAnsi="Arial" w:cs="Arial"/>
          <w:sz w:val="26"/>
          <w:szCs w:val="26"/>
        </w:rPr>
        <w:t>. 1 п. 1 ст. 430</w:t>
      </w:r>
      <w:r w:rsidRPr="00C93184">
        <w:rPr>
          <w:rFonts w:ascii="Arial" w:hAnsi="Arial" w:cs="Arial"/>
          <w:sz w:val="26"/>
          <w:szCs w:val="26"/>
        </w:rPr>
        <w:fldChar w:fldCharType="end"/>
      </w:r>
      <w:r w:rsidRPr="00C93184">
        <w:rPr>
          <w:rFonts w:ascii="Arial" w:hAnsi="Arial" w:cs="Arial"/>
          <w:sz w:val="26"/>
          <w:szCs w:val="26"/>
        </w:rPr>
        <w:t xml:space="preserve"> НК РФ, </w:t>
      </w:r>
      <w:hyperlink r:id="rId19" w:history="1">
        <w:r w:rsidRPr="00C93184">
          <w:rPr>
            <w:rFonts w:ascii="Arial" w:hAnsi="Arial" w:cs="Arial"/>
            <w:sz w:val="26"/>
            <w:szCs w:val="26"/>
          </w:rPr>
          <w:t>Письмо</w:t>
        </w:r>
      </w:hyperlink>
      <w:r w:rsidRPr="00C93184">
        <w:rPr>
          <w:rFonts w:ascii="Arial" w:hAnsi="Arial" w:cs="Arial"/>
          <w:sz w:val="26"/>
          <w:szCs w:val="26"/>
        </w:rPr>
        <w:t xml:space="preserve"> Минфина от 14.01.2019 N 03-15-05/578).</w:t>
      </w:r>
    </w:p>
    <w:p w:rsidR="00C02773" w:rsidRPr="00C93184" w:rsidRDefault="00C02773">
      <w:pPr>
        <w:pStyle w:val="ConsPlusNormal"/>
        <w:spacing w:before="220"/>
        <w:jc w:val="both"/>
        <w:rPr>
          <w:rFonts w:ascii="Arial" w:hAnsi="Arial" w:cs="Arial"/>
          <w:b/>
          <w:sz w:val="26"/>
          <w:szCs w:val="26"/>
        </w:rPr>
      </w:pPr>
      <w:r w:rsidRPr="00C93184">
        <w:rPr>
          <w:rFonts w:ascii="Arial" w:hAnsi="Arial" w:cs="Arial"/>
          <w:b/>
          <w:color w:val="FF0000"/>
          <w:sz w:val="26"/>
          <w:szCs w:val="26"/>
        </w:rPr>
        <w:t xml:space="preserve">Срок уплаты дополнительного взноса за 2018 г. - не позднее 01.07.2019, за 2019 г. - не позднее 01.07.2020 </w:t>
      </w:r>
      <w:r w:rsidRPr="007C5A2B">
        <w:rPr>
          <w:rFonts w:ascii="Arial" w:hAnsi="Arial" w:cs="Arial"/>
          <w:sz w:val="26"/>
          <w:szCs w:val="26"/>
        </w:rPr>
        <w:t>(</w:t>
      </w:r>
      <w:hyperlink r:id="rId20" w:history="1">
        <w:r w:rsidRPr="007C5A2B">
          <w:rPr>
            <w:rFonts w:ascii="Arial" w:hAnsi="Arial" w:cs="Arial"/>
            <w:sz w:val="26"/>
            <w:szCs w:val="26"/>
          </w:rPr>
          <w:t>п. 2 ст. 432</w:t>
        </w:r>
      </w:hyperlink>
      <w:r w:rsidRPr="007C5A2B">
        <w:rPr>
          <w:rFonts w:ascii="Arial" w:hAnsi="Arial" w:cs="Arial"/>
          <w:sz w:val="26"/>
          <w:szCs w:val="26"/>
        </w:rPr>
        <w:t xml:space="preserve"> НК РФ).</w:t>
      </w:r>
    </w:p>
    <w:p w:rsidR="007C5A2B" w:rsidRDefault="00C02773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r w:rsidRPr="00C02773">
        <w:rPr>
          <w:rFonts w:ascii="Arial" w:hAnsi="Arial" w:cs="Arial"/>
          <w:sz w:val="26"/>
          <w:szCs w:val="26"/>
        </w:rPr>
        <w:t xml:space="preserve">КБК дополнительного взноса на ОПС </w:t>
      </w:r>
      <w:proofErr w:type="gramStart"/>
      <w:r w:rsidRPr="00C02773">
        <w:rPr>
          <w:rFonts w:ascii="Arial" w:hAnsi="Arial" w:cs="Arial"/>
          <w:sz w:val="26"/>
          <w:szCs w:val="26"/>
        </w:rPr>
        <w:t>такой</w:t>
      </w:r>
      <w:proofErr w:type="gramEnd"/>
      <w:r w:rsidRPr="00C02773">
        <w:rPr>
          <w:rFonts w:ascii="Arial" w:hAnsi="Arial" w:cs="Arial"/>
          <w:sz w:val="26"/>
          <w:szCs w:val="26"/>
        </w:rPr>
        <w:t xml:space="preserve"> же, как для фиксированного </w:t>
      </w:r>
      <w:r w:rsidR="007C5A2B">
        <w:rPr>
          <w:rFonts w:ascii="Arial" w:hAnsi="Arial" w:cs="Arial"/>
          <w:sz w:val="26"/>
          <w:szCs w:val="26"/>
        </w:rPr>
        <w:t>–</w:t>
      </w:r>
      <w:r w:rsidRPr="00C02773">
        <w:rPr>
          <w:rFonts w:ascii="Arial" w:hAnsi="Arial" w:cs="Arial"/>
          <w:sz w:val="26"/>
          <w:szCs w:val="26"/>
        </w:rPr>
        <w:t xml:space="preserve"> </w:t>
      </w:r>
    </w:p>
    <w:p w:rsidR="00C02773" w:rsidRPr="00C02773" w:rsidRDefault="00C02773">
      <w:pPr>
        <w:pStyle w:val="ConsPlusNormal"/>
        <w:spacing w:before="22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C02773">
        <w:rPr>
          <w:rFonts w:ascii="Arial" w:hAnsi="Arial" w:cs="Arial"/>
          <w:sz w:val="26"/>
          <w:szCs w:val="26"/>
        </w:rPr>
        <w:t>182 1 02 02140 06 1110 160.</w:t>
      </w:r>
    </w:p>
    <w:p w:rsidR="00C02773" w:rsidRDefault="00C02773">
      <w:pPr>
        <w:pStyle w:val="ConsPlusNormal"/>
        <w:jc w:val="both"/>
      </w:pPr>
    </w:p>
    <w:p w:rsidR="00C02773" w:rsidRDefault="00C027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A57" w:rsidRDefault="00452A57"/>
    <w:sectPr w:rsidR="00452A57" w:rsidSect="00C9318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67A6"/>
    <w:multiLevelType w:val="multilevel"/>
    <w:tmpl w:val="3E22FC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3E2A24"/>
    <w:multiLevelType w:val="multilevel"/>
    <w:tmpl w:val="C3ECD0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B45449"/>
    <w:multiLevelType w:val="multilevel"/>
    <w:tmpl w:val="7612067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73"/>
    <w:rsid w:val="000F7A18"/>
    <w:rsid w:val="00107A83"/>
    <w:rsid w:val="00452A57"/>
    <w:rsid w:val="006C58B4"/>
    <w:rsid w:val="007C5A2B"/>
    <w:rsid w:val="00C02773"/>
    <w:rsid w:val="00C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2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02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79E9927578A3DB890C0DA57B29F4A3B9AF04B131B285353DB69FE4FF34B3119FCB6FD79284F54B34392AF201CE7795D64CE121625ACVFtDA" TargetMode="External"/><Relationship Id="rId13" Type="http://schemas.openxmlformats.org/officeDocument/2006/relationships/hyperlink" Target="consultantplus://offline/ref=BE717C73622C6FF5F8BD09A7C151D4B54679178B3D471C4151E58F4A66015E623C72C3D651FBBA0ABA1ED799119B18CF8CB3E4EC055BFC87cCj0A" TargetMode="External"/><Relationship Id="rId18" Type="http://schemas.openxmlformats.org/officeDocument/2006/relationships/hyperlink" Target="consultantplus://offline/ref=BE717C73622C6FF5F8BD09A7C151D4B54676178538441C4151E58F4A66015E623C72C3D651FBBA0AB71ED799119B18CF8CB3E4EC055BFC87cCj0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3F79E9927578A3DB890C0DA57B29F4A3B9AF04B131B285353DB69FE4FF34B3119FCB6FD7F294F58B34392AF201CE7795D64CE121625ACVFtDA" TargetMode="External"/><Relationship Id="rId12" Type="http://schemas.openxmlformats.org/officeDocument/2006/relationships/hyperlink" Target="consultantplus://offline/ref=BE717C73622C6FF5F8BD08B6C951D4B541781486364C414B59BC8348610E01673B63C3D658E5BA0DA11783C9c5jCA" TargetMode="External"/><Relationship Id="rId17" Type="http://schemas.openxmlformats.org/officeDocument/2006/relationships/hyperlink" Target="consultantplus://offline/ref=BE717C73622C6FF5F8BD09A7C151D4B5467710833B431C4151E58F4A66015E623C72C3D651FBBA0ABB1ED799119B18CF8CB3E4EC055BFC87cCj0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717C73622C6FF5F8BD14B5D751D4B54570118A374E1C4151E58F4A66015E623C72C3D651FBBA09BE1ED799119B18CF8CB3E4EC055BFC87cCj0A" TargetMode="External"/><Relationship Id="rId20" Type="http://schemas.openxmlformats.org/officeDocument/2006/relationships/hyperlink" Target="consultantplus://offline/ref=BE717C73622C6FF5F8BD14B5D751D4B5447310873F441C4151E58F4A66015E623C72C3D652FDBD0BB441D28C00C314C79BADE2F41959FDc8jF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717C73622C6FF5F8BD09A7C151D4B54679148B37431C4151E58F4A66015E623C72C3D651FBBA0BB61ED799119B18CF8CB3E4EC055BFC87cCj0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717C73622C6FF5F8BD14B5D751D4B5447111863E411C4151E58F4A66015E623C72C3D651FBBB09BF1ED799119B18CF8CB3E4EC055BFC87cCj0A" TargetMode="External"/><Relationship Id="rId10" Type="http://schemas.openxmlformats.org/officeDocument/2006/relationships/hyperlink" Target="consultantplus://offline/ref=BE717C73622C6FF5F8BD14B5D751D4B5447310873F441C4151E58F4A66015E623C72C3D654F9B309B441D28C00C314C79BADE2F41959FDc8jFA" TargetMode="External"/><Relationship Id="rId19" Type="http://schemas.openxmlformats.org/officeDocument/2006/relationships/hyperlink" Target="consultantplus://offline/ref=BE717C73622C6FF5F8BD09A7C151D4B54679178B3D471C4151E58F4A66015E623C72C3D651FBBA0ABF1ED799119B18CF8CB3E4EC055BFC87cCj0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F79E9927578A3DB890C0DA57B29F4A3B9AF04B131B285353DB69FE4FF34B3119FCB6FD79284F55B34392AF201CE7795D64CE121625ACVFtDA" TargetMode="External"/><Relationship Id="rId14" Type="http://schemas.openxmlformats.org/officeDocument/2006/relationships/hyperlink" Target="consultantplus://offline/ref=BE717C73622C6FF5F8BD09A7C151D4B5467915843C4E1C4151E58F4A66015E623C72C3D651FBBA0BB61ED799119B18CF8CB3E4EC055BFC87cCj0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C80D-AC83-4DEE-99BE-99BB3D81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Чернова Ирина Владимировна</cp:lastModifiedBy>
  <cp:revision>5</cp:revision>
  <dcterms:created xsi:type="dcterms:W3CDTF">2019-06-19T00:35:00Z</dcterms:created>
  <dcterms:modified xsi:type="dcterms:W3CDTF">2019-06-27T04:15:00Z</dcterms:modified>
</cp:coreProperties>
</file>